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12" w:rsidRDefault="00114412" w:rsidP="00114412"/>
    <w:p w:rsidR="00114412" w:rsidRPr="00CD3941" w:rsidRDefault="00114412" w:rsidP="00114412">
      <w:pPr>
        <w:rPr>
          <w:b/>
          <w:sz w:val="28"/>
        </w:rPr>
      </w:pPr>
      <w:r>
        <w:rPr>
          <w:b/>
          <w:sz w:val="28"/>
        </w:rPr>
        <w:t xml:space="preserve">     </w:t>
      </w:r>
      <w:r w:rsidRPr="00CD3941">
        <w:rPr>
          <w:b/>
          <w:sz w:val="28"/>
        </w:rPr>
        <w:t>Аннотация к рабочей программе «Сельскохозяйственный труд»</w:t>
      </w:r>
    </w:p>
    <w:p w:rsidR="00114412" w:rsidRDefault="00114412" w:rsidP="00114412"/>
    <w:p w:rsidR="00114412" w:rsidRPr="00227C04" w:rsidRDefault="00114412" w:rsidP="00114412">
      <w:pPr>
        <w:spacing w:before="100"/>
        <w:jc w:val="both"/>
        <w:rPr>
          <w:bCs/>
        </w:rPr>
      </w:pPr>
      <w:r w:rsidRPr="00227C04">
        <w:rPr>
          <w:bCs/>
        </w:rPr>
        <w:t xml:space="preserve">Рабочая программа по сельскохозяйственному труду составлена на основе Программы специальных (коррекционных) общеобразовательных учреждений </w:t>
      </w:r>
      <w:r w:rsidRPr="00227C04">
        <w:rPr>
          <w:bCs/>
          <w:lang w:val="en-US"/>
        </w:rPr>
        <w:t>VIII</w:t>
      </w:r>
      <w:r w:rsidRPr="00227C04">
        <w:rPr>
          <w:bCs/>
        </w:rPr>
        <w:t xml:space="preserve"> вида, 5-9 классы, сборник №2, под редакцией В.В.</w:t>
      </w:r>
      <w:r>
        <w:rPr>
          <w:bCs/>
        </w:rPr>
        <w:t xml:space="preserve"> </w:t>
      </w:r>
      <w:r w:rsidRPr="00227C04">
        <w:rPr>
          <w:bCs/>
        </w:rPr>
        <w:t>Воронковой. Обучение ведётся по учебникам под редакцией  Е.А.</w:t>
      </w:r>
      <w:r>
        <w:rPr>
          <w:bCs/>
        </w:rPr>
        <w:t xml:space="preserve"> </w:t>
      </w:r>
      <w:r w:rsidRPr="00227C04">
        <w:rPr>
          <w:bCs/>
        </w:rPr>
        <w:t>Ковалёвой.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 xml:space="preserve">Программа содержит оптимальный объём сельскохозяйственных знаний и навыков, необходимых для работы в коллективных, фермерских и крестьянских подсобных хозяйствах, а также и в ЛПХ. Её цель – допрофессиональная подготовка учащихся коррекционных школ </w:t>
      </w:r>
      <w:r w:rsidRPr="00227C04">
        <w:rPr>
          <w:bCs/>
          <w:lang w:val="en-US"/>
        </w:rPr>
        <w:t>VIII</w:t>
      </w:r>
      <w:r w:rsidRPr="00227C04">
        <w:rPr>
          <w:bCs/>
        </w:rPr>
        <w:t xml:space="preserve"> вида. 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 xml:space="preserve">Учебным планом предусмотрено количество уроков трудового обучения в </w:t>
      </w:r>
      <w:r>
        <w:rPr>
          <w:bCs/>
        </w:rPr>
        <w:t>5 классе 4</w:t>
      </w:r>
      <w:bookmarkStart w:id="0" w:name="_GoBack"/>
      <w:bookmarkEnd w:id="0"/>
      <w:r>
        <w:rPr>
          <w:bCs/>
        </w:rPr>
        <w:t xml:space="preserve"> часов, в 6 классе – 6</w:t>
      </w:r>
      <w:r w:rsidRPr="00227C04">
        <w:rPr>
          <w:bCs/>
        </w:rPr>
        <w:t xml:space="preserve"> часов, в 7 классе – </w:t>
      </w:r>
      <w:r>
        <w:rPr>
          <w:bCs/>
        </w:rPr>
        <w:t>7</w:t>
      </w:r>
      <w:r w:rsidRPr="00227C04">
        <w:rPr>
          <w:bCs/>
        </w:rPr>
        <w:t xml:space="preserve"> часов, в 8 классе – 12 часов, в 9 классе – 14 часов в неделю.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Для успешного обучения, кроме традиционных уроков, в программу включены такие формы занятий, как наблюдение, экскурсии, лабораторные работы, уроки с использованием ИКТ и другим наглядным материалом. Для закрепления знаний к каждому разделу прилагается практическая работа, для этого есть пришкольный участок, где выращиваются овощи, плодово-ягодные культуры, имеется подсобное хозяйство, где ребята практикуются по уходу за животными, подготовке кормов и кормлению животных. В хозяйстве есть кролики, свиньи на откорме и телята.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Для проверки умений и навыков в конце каждой четверти рекомендуется самостоятельная работа в виде тестов или контрольных работ.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При составлении программы были учтены принципы последовательности и преемственности обучения, а также сезонность полевых работ.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Преподавание базируется на знаниях, получаемых учащимися на занятиях природоведения, естествознания и математики.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Продолжительность обучения составляет 5 лет, с пятого по девятый класс. Количество учебных часов не регламентируется – его определяет сам учитель исходя из уровня подготовленности учеников.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По построению и объёму учебного материала программа является базовой. Исходя из местных условий обучения и трудоустройства выпускников, школа выбирает соответствующие виды труда.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На первом этапе (4 класс) предусмотрено первоначальное ознакомление учащихся с некоторыми простейшими работами по выращиванию растений на примере цветочно-декоративных культур и уходом за кроликами. При организации работ по выращиванию растений на примере цветочн6о-декоративных культур однолетних цветочных растений, где летники выращивают рассадой, пикировку растений, а также сложные работы по уходу за рассадой выполняют старшие школьники.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 xml:space="preserve">  В программу 5 класса входят работы по уборке урожая овощей и заготовке кормов для кроликов. На занятиях по растениеводству учащиеся знакомятся с биологическими и морфологическими особенностями картофеля и гороха, агротехникой их возделывания. На занятиях по животноводству овладевают приёмами ухода за кроликами.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 xml:space="preserve">Программа 6 класса включает осенние сельскохозяйственные работы, это обработка почвы, уборка картофеля, уход за ягодными кустарниками, посадка чеснока. На занятиях по растениеводству учащиеся знакомятся с основами овощеводства и полеводства, с биологическими особенностями и технологией выращивания столовых корнеплодов, репчатого лука, лука-севка. Также ребята узнают о свойствах и условиях </w:t>
      </w:r>
      <w:r w:rsidRPr="00227C04">
        <w:rPr>
          <w:bCs/>
        </w:rPr>
        <w:lastRenderedPageBreak/>
        <w:t>хранения органических удобрений, способах получения компоста. Присутствуют темы по уходу за курами, утками, гусями и индейками.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Программа 7 класса состоит из тем</w:t>
      </w:r>
      <w:proofErr w:type="gramStart"/>
      <w:r w:rsidRPr="00227C04">
        <w:rPr>
          <w:bCs/>
        </w:rPr>
        <w:t xml:space="preserve"> ,</w:t>
      </w:r>
      <w:proofErr w:type="gramEnd"/>
      <w:r w:rsidRPr="00227C04">
        <w:rPr>
          <w:bCs/>
        </w:rPr>
        <w:t xml:space="preserve"> раскрывающих особенности уборки корнеплодов, выращивания капусты и лука, обработки ягодных кустарников. Есть темы, содержащие элементарные теоретические сведения об овощеводстве на защищённом грунте, о плодоводстве и семеноводстве. Приводятся данные по агрохимии – свойства и применение основных минеральных удобрений. На занятиях по животноводству учащиеся знакомятся с правилами содержания свиней.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В 8 классе программа продолжает знакомить учащихся с основами семеноводства и садоводства. Ребята узнают об овощеводстве на открытом грунте. Тема «Животноводство» знакомит их с крупным рогатым скотом. Они осваивают приёмы работы на молочно-товарной ферме, это уборка помещений, кормление и доение коров, уход за телятами.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  <w:r w:rsidRPr="00227C04">
        <w:rPr>
          <w:bCs/>
        </w:rPr>
        <w:t>Программа 9 класса направлена на закрепление полученных ранее знаний и навыков.</w:t>
      </w:r>
    </w:p>
    <w:p w:rsidR="00114412" w:rsidRPr="00227C04" w:rsidRDefault="00114412" w:rsidP="00114412">
      <w:pPr>
        <w:spacing w:before="100"/>
        <w:ind w:firstLine="706"/>
        <w:jc w:val="both"/>
        <w:rPr>
          <w:bCs/>
        </w:rPr>
      </w:pPr>
    </w:p>
    <w:p w:rsidR="00114412" w:rsidRPr="00227C04" w:rsidRDefault="00114412" w:rsidP="00114412">
      <w:pPr>
        <w:jc w:val="both"/>
        <w:rPr>
          <w:bCs/>
        </w:rPr>
      </w:pPr>
      <w:r w:rsidRPr="00227C04">
        <w:rPr>
          <w:bCs/>
        </w:rPr>
        <w:t>Формы оценивания:</w:t>
      </w:r>
    </w:p>
    <w:p w:rsidR="00114412" w:rsidRPr="00227C04" w:rsidRDefault="00114412" w:rsidP="00114412">
      <w:pPr>
        <w:jc w:val="both"/>
        <w:rPr>
          <w:bCs/>
        </w:rPr>
      </w:pPr>
    </w:p>
    <w:p w:rsidR="00114412" w:rsidRPr="00227C04" w:rsidRDefault="00114412" w:rsidP="00114412">
      <w:pPr>
        <w:jc w:val="both"/>
        <w:rPr>
          <w:bCs/>
        </w:rPr>
      </w:pPr>
      <w:r w:rsidRPr="00227C04">
        <w:rPr>
          <w:bCs/>
        </w:rPr>
        <w:t xml:space="preserve"> При выставлении оценки учитываются следующие моменты:</w:t>
      </w:r>
    </w:p>
    <w:p w:rsidR="00114412" w:rsidRPr="00227C04" w:rsidRDefault="00114412" w:rsidP="00114412">
      <w:pPr>
        <w:jc w:val="both"/>
        <w:rPr>
          <w:bCs/>
        </w:rPr>
      </w:pPr>
      <w:r w:rsidRPr="00227C04">
        <w:rPr>
          <w:bCs/>
        </w:rPr>
        <w:t>-качество изготовленного школьником объекта работы и правильность применявшихся им практических действий (анализ работы);</w:t>
      </w:r>
    </w:p>
    <w:p w:rsidR="00114412" w:rsidRPr="00227C04" w:rsidRDefault="00114412" w:rsidP="00114412">
      <w:pPr>
        <w:jc w:val="both"/>
        <w:rPr>
          <w:bCs/>
        </w:rPr>
      </w:pPr>
      <w:r w:rsidRPr="00227C04">
        <w:rPr>
          <w:bCs/>
        </w:rPr>
        <w:t>- прилежание ученика во время работы;</w:t>
      </w:r>
    </w:p>
    <w:p w:rsidR="00114412" w:rsidRPr="00227C04" w:rsidRDefault="00114412" w:rsidP="00114412">
      <w:pPr>
        <w:jc w:val="both"/>
        <w:rPr>
          <w:bCs/>
        </w:rPr>
      </w:pPr>
      <w:r w:rsidRPr="00227C04">
        <w:rPr>
          <w:bCs/>
        </w:rPr>
        <w:t>- степень умственной отсталости;</w:t>
      </w:r>
    </w:p>
    <w:p w:rsidR="00114412" w:rsidRPr="00227C04" w:rsidRDefault="00114412" w:rsidP="00114412">
      <w:pPr>
        <w:jc w:val="both"/>
        <w:rPr>
          <w:bCs/>
        </w:rPr>
      </w:pPr>
      <w:r w:rsidRPr="00227C04">
        <w:rPr>
          <w:bCs/>
        </w:rPr>
        <w:t>- уровень патологии органов зрения, слуха и речи;</w:t>
      </w:r>
    </w:p>
    <w:p w:rsidR="00114412" w:rsidRPr="00227C04" w:rsidRDefault="00114412" w:rsidP="00114412">
      <w:pPr>
        <w:jc w:val="both"/>
        <w:rPr>
          <w:bCs/>
        </w:rPr>
      </w:pPr>
      <w:r w:rsidRPr="00227C04">
        <w:rPr>
          <w:bCs/>
        </w:rPr>
        <w:t>- уровень физического развития ученика.</w:t>
      </w:r>
    </w:p>
    <w:p w:rsidR="00114412" w:rsidRPr="00227C04" w:rsidRDefault="00114412" w:rsidP="00114412">
      <w:pPr>
        <w:jc w:val="both"/>
      </w:pPr>
    </w:p>
    <w:p w:rsidR="00114412" w:rsidRPr="00227C04" w:rsidRDefault="00114412" w:rsidP="00114412">
      <w:pPr>
        <w:jc w:val="both"/>
      </w:pPr>
      <w:r>
        <w:t xml:space="preserve">   </w:t>
      </w:r>
      <w:r w:rsidRPr="00227C04"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114412" w:rsidRPr="00227C04" w:rsidRDefault="00114412" w:rsidP="00114412">
      <w:pPr>
        <w:jc w:val="both"/>
      </w:pPr>
    </w:p>
    <w:p w:rsidR="00114412" w:rsidRPr="00227C04" w:rsidRDefault="00114412" w:rsidP="00114412">
      <w:pPr>
        <w:spacing w:after="120"/>
        <w:ind w:right="80"/>
        <w:jc w:val="both"/>
        <w:rPr>
          <w:lang w:eastAsia="en-US"/>
        </w:rPr>
      </w:pPr>
      <w:r>
        <w:rPr>
          <w:lang w:eastAsia="en-US"/>
        </w:rPr>
        <w:t>Составила</w:t>
      </w:r>
      <w:r>
        <w:rPr>
          <w:lang w:eastAsia="en-US"/>
        </w:rPr>
        <w:t>: Дергунова Любовь Павловна</w:t>
      </w:r>
    </w:p>
    <w:p w:rsidR="00107453" w:rsidRDefault="00107453"/>
    <w:sectPr w:rsidR="0010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CF"/>
    <w:rsid w:val="00107453"/>
    <w:rsid w:val="00114412"/>
    <w:rsid w:val="00A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2001-12-31T21:24:00Z</dcterms:created>
  <dcterms:modified xsi:type="dcterms:W3CDTF">2001-12-31T21:25:00Z</dcterms:modified>
</cp:coreProperties>
</file>