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5E" w:rsidRPr="00C13F5E" w:rsidRDefault="00C13F5E" w:rsidP="00C13F5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F5E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C13F5E" w:rsidRPr="00C13F5E" w:rsidRDefault="00C13F5E" w:rsidP="00C13F5E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3F5E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обществознанию</w:t>
      </w:r>
    </w:p>
    <w:p w:rsidR="00C13F5E" w:rsidRPr="00C13F5E" w:rsidRDefault="00C13F5E" w:rsidP="00C13F5E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b/>
          <w:bCs/>
          <w:sz w:val="28"/>
          <w:szCs w:val="28"/>
        </w:rPr>
        <w:t>8-9 классах</w:t>
      </w:r>
      <w:r w:rsidRPr="00C13F5E">
        <w:rPr>
          <w:rFonts w:ascii="Times New Roman" w:hAnsi="Times New Roman" w:cs="Times New Roman"/>
          <w:sz w:val="28"/>
          <w:szCs w:val="28"/>
        </w:rPr>
        <w:t>.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 Рабочая программа по обществознанию 8-9 классах разработана на основе учебного плана ГБОУ РМ «</w:t>
      </w:r>
      <w:proofErr w:type="spellStart"/>
      <w:r w:rsidRPr="00C13F5E">
        <w:rPr>
          <w:rFonts w:ascii="Times New Roman" w:hAnsi="Times New Roman" w:cs="Times New Roman"/>
          <w:sz w:val="28"/>
          <w:szCs w:val="28"/>
        </w:rPr>
        <w:t>Краснослободская</w:t>
      </w:r>
      <w:proofErr w:type="spellEnd"/>
      <w:r w:rsidRPr="00C13F5E">
        <w:rPr>
          <w:rFonts w:ascii="Times New Roman" w:hAnsi="Times New Roman" w:cs="Times New Roman"/>
          <w:sz w:val="28"/>
          <w:szCs w:val="28"/>
        </w:rPr>
        <w:t xml:space="preserve"> общеобразовательная школа-интернат»  на 2020-2021 учебный год; программы специальной (коррекционной) образовательной школы VIII вида 5-9 классы под редакцией В.В. Воронковой.-М.: </w:t>
      </w:r>
      <w:proofErr w:type="spellStart"/>
      <w:r w:rsidRPr="00C13F5E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C13F5E">
        <w:rPr>
          <w:rFonts w:ascii="Times New Roman" w:hAnsi="Times New Roman" w:cs="Times New Roman"/>
          <w:sz w:val="28"/>
          <w:szCs w:val="28"/>
        </w:rPr>
        <w:t>. Изд. Центр ВЛАДОС, 232с.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 Данный учебный предмет учитывает актуальные проблемы, которые решает обучающийся и позволяет последовательно раскрыть различные аспекты взаимодействия в современных условиях людей друг с другом, с основными институтами гражданского общества и государства. Особенностью является практическая направленность на формирование ключевых, социальных компетенций в интеллектуальной, коммуникативной, информационной, общественно-политической и других видах деятельности. Центральной темой в содержании курса по обществознанию выступают моральные и правовые нормы, как регуляторы общественной жизни. На уроках учащиеся знакомятся с набором основных социальных норм, правил различного характера и механизмов их действий. Важно подвести обучающихся к выводу о необходимости руководствоваться установленными нормами правилами, проанализировать с ними типичные модели этических и правовых ситуаций, рассмотреть социально-приемлемые способы поведения в них, дать опыт оценки собственного поведения и поступков, других людей с нравственно-правовых позиций. 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Основная цель изучения предмета: 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создание условий для социальной адаптации обучающихся </w:t>
      </w:r>
      <w:proofErr w:type="spellStart"/>
      <w:r w:rsidRPr="00C13F5E">
        <w:rPr>
          <w:rFonts w:ascii="Times New Roman" w:hAnsi="Times New Roman" w:cs="Times New Roman"/>
          <w:sz w:val="28"/>
          <w:szCs w:val="28"/>
        </w:rPr>
        <w:t>путѐм</w:t>
      </w:r>
      <w:proofErr w:type="spellEnd"/>
      <w:r w:rsidRPr="00C13F5E">
        <w:rPr>
          <w:rFonts w:ascii="Times New Roman" w:hAnsi="Times New Roman" w:cs="Times New Roman"/>
          <w:sz w:val="28"/>
          <w:szCs w:val="28"/>
        </w:rPr>
        <w:t xml:space="preserve"> повышения их правовой и этической грамотности, создающей основу для безболезненной интеграции в современное общество  через знание своих гражданских обязанностей и умения пользоваться своими правами. Главными задачами предмета являются: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 </w:t>
      </w:r>
      <w:r w:rsidRPr="00C13F5E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F5E">
        <w:rPr>
          <w:rFonts w:ascii="Times New Roman" w:hAnsi="Times New Roman" w:cs="Times New Roman"/>
          <w:sz w:val="28"/>
          <w:szCs w:val="28"/>
        </w:rPr>
        <w:t xml:space="preserve"> формирование у учащихся: основ его гуманитарной и социальной культуры, привития чувства уважения к закону, формирование правой культуры;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 </w:t>
      </w:r>
      <w:r w:rsidRPr="00C13F5E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F5E">
        <w:rPr>
          <w:rFonts w:ascii="Times New Roman" w:hAnsi="Times New Roman" w:cs="Times New Roman"/>
          <w:sz w:val="28"/>
          <w:szCs w:val="28"/>
        </w:rPr>
        <w:t xml:space="preserve"> развитию памяти, речи, мышления, познавательных процессов;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 </w:t>
      </w:r>
      <w:r w:rsidRPr="00C13F5E">
        <w:rPr>
          <w:rFonts w:ascii="Times New Roman" w:hAnsi="Times New Roman" w:cs="Times New Roman"/>
          <w:sz w:val="28"/>
          <w:szCs w:val="28"/>
        </w:rPr>
        <w:sym w:font="Symbol" w:char="F0B7"/>
      </w:r>
      <w:r w:rsidRPr="00C13F5E">
        <w:rPr>
          <w:rFonts w:ascii="Times New Roman" w:hAnsi="Times New Roman" w:cs="Times New Roman"/>
          <w:sz w:val="28"/>
          <w:szCs w:val="28"/>
        </w:rPr>
        <w:t xml:space="preserve"> формирование активную гражданскую позицию обучающегося, воспитание патриотизма и любви к Родине.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lastRenderedPageBreak/>
        <w:t xml:space="preserve"> Программа учитывает особенности познавательной деятельности обучающихся с интеллектуальной недостаточностью, конкретизирует пути и средства исправления недостатков общего речевого развития и нравственного воспитания детей. Содержит материал, помогающий обучающимся достичь того уровня общеобразовательных знаний и умений, который необходим им для социальной адаптации. 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13F5E">
        <w:rPr>
          <w:rFonts w:ascii="Times New Roman" w:hAnsi="Times New Roman" w:cs="Times New Roman"/>
          <w:sz w:val="28"/>
          <w:szCs w:val="28"/>
        </w:rPr>
        <w:t xml:space="preserve">Одним из основных методов работы с обучающимися при изучении предмете обществознании является беседа, которая позволяет выявить уже имеющиеся у школьников представления по обсуждаемому вопросу, скорректировать и дополнить их, активизировать поисково-познавательную активность, речевую деятельность, внимание школьников. 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C13F5E" w:rsidRDefault="00C13F5E" w:rsidP="00C13F5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>Составили: Тарасова М.К.</w:t>
      </w:r>
    </w:p>
    <w:p w:rsidR="00C13F5E" w:rsidRPr="00C13F5E" w:rsidRDefault="00C13F5E" w:rsidP="00C13F5E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Корытина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Н.И.</w:t>
      </w:r>
    </w:p>
    <w:p w:rsidR="00C13F5E" w:rsidRDefault="00C13F5E"/>
    <w:sectPr w:rsidR="00C13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5E"/>
    <w:rsid w:val="00C1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B222B"/>
  <w15:chartTrackingRefBased/>
  <w15:docId w15:val="{A6BF2CB4-53B6-40F6-B37D-C8588E1A8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3F5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2022-12-26T06:16:00Z</dcterms:created>
  <dcterms:modified xsi:type="dcterms:W3CDTF">2022-12-26T06:18:00Z</dcterms:modified>
</cp:coreProperties>
</file>